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27C" w:rsidRPr="002A12EE" w:rsidRDefault="003A7FD9" w:rsidP="000F414D">
      <w:pPr>
        <w:pStyle w:val="2"/>
        <w:jc w:val="center"/>
        <w:rPr>
          <w:rFonts w:hAnsi="Times New Roman"/>
        </w:rPr>
      </w:pPr>
      <w:r w:rsidRPr="002A12EE">
        <w:t>推进</w:t>
      </w:r>
      <w:r w:rsidR="0005357D" w:rsidRPr="002A12EE">
        <w:t>公立</w:t>
      </w:r>
      <w:r w:rsidRPr="002A12EE">
        <w:t>医院绩效分配方式改革</w:t>
      </w:r>
      <w:r w:rsidR="000F414D">
        <w:rPr>
          <w:rFonts w:hint="eastAsia"/>
        </w:rPr>
        <w:t>区</w:t>
      </w:r>
      <w:r w:rsidR="000F414D">
        <w:t>综合性医院管理专委会</w:t>
      </w:r>
      <w:r w:rsidR="009F6B38" w:rsidRPr="002A12EE">
        <w:t>第四季度学术活动会议通知</w:t>
      </w:r>
    </w:p>
    <w:p w:rsidR="000F414D" w:rsidRPr="000F414D" w:rsidRDefault="000F414D" w:rsidP="003F0ECB">
      <w:pPr>
        <w:spacing w:line="480" w:lineRule="exact"/>
        <w:jc w:val="left"/>
        <w:rPr>
          <w:rFonts w:ascii="Times New Roman" w:cs="Times New Roman"/>
          <w:color w:val="000000"/>
          <w:sz w:val="28"/>
          <w:szCs w:val="28"/>
          <w:shd w:val="clear" w:color="auto" w:fill="FFFFFF"/>
        </w:rPr>
      </w:pPr>
      <w:r w:rsidRPr="000F414D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各医疗机构</w:t>
      </w:r>
      <w:r w:rsidRPr="000F414D">
        <w:rPr>
          <w:rFonts w:ascii="Times New Roman" w:cs="Times New Roman" w:hint="eastAsia"/>
          <w:color w:val="000000"/>
          <w:sz w:val="28"/>
          <w:szCs w:val="28"/>
          <w:shd w:val="clear" w:color="auto" w:fill="FFFFFF"/>
        </w:rPr>
        <w:t>：</w:t>
      </w:r>
    </w:p>
    <w:p w:rsidR="00B835F3" w:rsidRPr="002A12EE" w:rsidRDefault="00B835F3" w:rsidP="003F0ECB">
      <w:pPr>
        <w:spacing w:line="480" w:lineRule="exact"/>
        <w:ind w:firstLineChars="200" w:firstLine="56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12EE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为适应医疗改革的需要，</w:t>
      </w:r>
      <w:r w:rsidR="00B43B13" w:rsidRPr="002A12EE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分析研讨</w:t>
      </w:r>
      <w:r w:rsidRPr="002A12EE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目前公立医院绩效分配所采用以收入为主导的全成本核算方式</w:t>
      </w:r>
      <w:r w:rsidR="00B43B13" w:rsidRPr="002A12EE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利弊</w:t>
      </w:r>
      <w:r w:rsidR="009E302D" w:rsidRPr="002A12EE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及新的绩效模式的优势</w:t>
      </w:r>
      <w:r w:rsidR="003A7FD9" w:rsidRPr="002A12EE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。</w:t>
      </w:r>
      <w:r w:rsidR="000F414D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由</w:t>
      </w:r>
      <w:r w:rsidR="000F414D" w:rsidRPr="000F414D">
        <w:rPr>
          <w:rFonts w:ascii="Times New Roman" w:cs="Times New Roman" w:hint="eastAsia"/>
          <w:color w:val="000000"/>
          <w:sz w:val="28"/>
          <w:szCs w:val="28"/>
          <w:shd w:val="clear" w:color="auto" w:fill="FFFFFF"/>
        </w:rPr>
        <w:t>区</w:t>
      </w:r>
      <w:r w:rsidR="000F414D" w:rsidRPr="000F414D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综合性医院管理专委会</w:t>
      </w:r>
      <w:r w:rsidR="00F93183">
        <w:rPr>
          <w:rFonts w:ascii="Times New Roman" w:cs="Times New Roman" w:hint="eastAsia"/>
          <w:color w:val="000000"/>
          <w:sz w:val="28"/>
          <w:szCs w:val="28"/>
          <w:shd w:val="clear" w:color="auto" w:fill="FFFFFF"/>
        </w:rPr>
        <w:t>主办，徐汇区中心医院和浦东新区人民医院共同承办</w:t>
      </w:r>
      <w:r w:rsidR="003A7FD9" w:rsidRPr="002A12EE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的</w:t>
      </w:r>
      <w:r w:rsidR="000F414D">
        <w:rPr>
          <w:rFonts w:ascii="Times New Roman" w:cs="Times New Roman" w:hint="eastAsia"/>
          <w:color w:val="000000"/>
          <w:sz w:val="28"/>
          <w:szCs w:val="28"/>
          <w:shd w:val="clear" w:color="auto" w:fill="FFFFFF"/>
        </w:rPr>
        <w:t>“</w:t>
      </w:r>
      <w:r w:rsidR="003A7FD9" w:rsidRPr="002A12EE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推进</w:t>
      </w:r>
      <w:r w:rsidR="0005357D" w:rsidRPr="002A12EE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公立医院</w:t>
      </w:r>
      <w:r w:rsidR="003A7FD9" w:rsidRPr="002A12EE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绩效分配方式</w:t>
      </w:r>
      <w:r w:rsidR="00E73779" w:rsidRPr="002A12EE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改革</w:t>
      </w:r>
      <w:r w:rsidR="000F414D">
        <w:rPr>
          <w:rFonts w:ascii="Times New Roman" w:cs="Times New Roman" w:hint="eastAsia"/>
          <w:color w:val="000000"/>
          <w:sz w:val="28"/>
          <w:szCs w:val="28"/>
          <w:shd w:val="clear" w:color="auto" w:fill="FFFFFF"/>
        </w:rPr>
        <w:t>”学术</w:t>
      </w:r>
      <w:r w:rsidR="000F414D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活动</w:t>
      </w:r>
      <w:r w:rsidR="003A7FD9" w:rsidRPr="002A12EE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将于</w:t>
      </w:r>
      <w:r w:rsidR="003A7FD9" w:rsidRPr="000F414D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20</w:t>
      </w:r>
      <w:r w:rsidR="003A7FD9" w:rsidRPr="002A12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</w:t>
      </w:r>
      <w:r w:rsidR="003A7FD9" w:rsidRPr="002A12EE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年</w:t>
      </w:r>
      <w:r w:rsidR="007266D2" w:rsidRPr="002A12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</w:t>
      </w:r>
      <w:r w:rsidR="003A7FD9" w:rsidRPr="002A12EE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月</w:t>
      </w:r>
      <w:r w:rsidR="007266D2" w:rsidRPr="002A12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28</w:t>
      </w:r>
      <w:r w:rsidR="003A7FD9" w:rsidRPr="002A12EE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日</w:t>
      </w:r>
      <w:r w:rsidR="000F414D">
        <w:rPr>
          <w:rFonts w:ascii="Times New Roman" w:cs="Times New Roman" w:hint="eastAsia"/>
          <w:color w:val="000000"/>
          <w:sz w:val="28"/>
          <w:szCs w:val="28"/>
          <w:shd w:val="clear" w:color="auto" w:fill="FFFFFF"/>
        </w:rPr>
        <w:t>（周四）</w:t>
      </w:r>
      <w:r w:rsidR="00D22909" w:rsidRPr="002A12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</w:t>
      </w:r>
      <w:r w:rsidR="000F414D">
        <w:rPr>
          <w:rFonts w:ascii="Times New Roman" w:cs="Times New Roman" w:hint="eastAsia"/>
          <w:color w:val="000000"/>
          <w:sz w:val="28"/>
          <w:szCs w:val="28"/>
          <w:shd w:val="clear" w:color="auto" w:fill="FFFFFF"/>
        </w:rPr>
        <w:t>:</w:t>
      </w:r>
      <w:r w:rsidR="00D22909" w:rsidRPr="002A12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00</w:t>
      </w:r>
      <w:r w:rsidR="000F414D">
        <w:rPr>
          <w:rFonts w:ascii="Times New Roman" w:cs="Times New Roman" w:hint="eastAsia"/>
          <w:color w:val="000000"/>
          <w:sz w:val="28"/>
          <w:szCs w:val="28"/>
          <w:shd w:val="clear" w:color="auto" w:fill="FFFFFF"/>
        </w:rPr>
        <w:t>（</w:t>
      </w:r>
      <w:r w:rsidR="000F414D">
        <w:rPr>
          <w:rFonts w:ascii="Times New Roman" w:cs="Times New Roman" w:hint="eastAsia"/>
          <w:color w:val="000000"/>
          <w:sz w:val="28"/>
          <w:szCs w:val="28"/>
          <w:shd w:val="clear" w:color="auto" w:fill="FFFFFF"/>
        </w:rPr>
        <w:t>13:30</w:t>
      </w:r>
      <w:r w:rsidR="000F414D">
        <w:rPr>
          <w:rFonts w:ascii="Times New Roman" w:cs="Times New Roman" w:hint="eastAsia"/>
          <w:color w:val="000000"/>
          <w:sz w:val="28"/>
          <w:szCs w:val="28"/>
          <w:shd w:val="clear" w:color="auto" w:fill="FFFFFF"/>
        </w:rPr>
        <w:t>开始签到）</w:t>
      </w:r>
      <w:r w:rsidR="003A7FD9" w:rsidRPr="002A12EE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在</w:t>
      </w:r>
      <w:r w:rsidR="007266D2" w:rsidRPr="002A12EE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上海市徐汇区中心医院</w:t>
      </w:r>
      <w:r w:rsidR="007266D2" w:rsidRPr="002A12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7266D2" w:rsidRPr="002A12EE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号楼</w:t>
      </w:r>
      <w:r w:rsidR="007266D2" w:rsidRPr="002A12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</w:t>
      </w:r>
      <w:proofErr w:type="gramStart"/>
      <w:r w:rsidR="007266D2" w:rsidRPr="002A12EE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楼学术</w:t>
      </w:r>
      <w:proofErr w:type="gramEnd"/>
      <w:r w:rsidR="007266D2" w:rsidRPr="002A12EE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报告厅</w:t>
      </w:r>
      <w:r w:rsidR="003A7FD9" w:rsidRPr="002A12EE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举行。现将有关事宜通知如下：</w:t>
      </w:r>
    </w:p>
    <w:p w:rsidR="003A7FD9" w:rsidRPr="002A12EE" w:rsidRDefault="003A7FD9" w:rsidP="003F0ECB">
      <w:pPr>
        <w:pStyle w:val="a5"/>
        <w:numPr>
          <w:ilvl w:val="0"/>
          <w:numId w:val="1"/>
        </w:numPr>
        <w:spacing w:line="480" w:lineRule="exact"/>
        <w:ind w:firstLineChars="0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12EE">
        <w:rPr>
          <w:rFonts w:ascii="Times New Roman" w:cs="Times New Roman"/>
          <w:b/>
          <w:color w:val="000000"/>
          <w:sz w:val="28"/>
          <w:szCs w:val="28"/>
        </w:rPr>
        <w:t>会议议题及主要内容</w:t>
      </w:r>
    </w:p>
    <w:p w:rsidR="003A7FD9" w:rsidRPr="002A12EE" w:rsidRDefault="003A7FD9" w:rsidP="003F0ECB">
      <w:pPr>
        <w:pStyle w:val="a5"/>
        <w:spacing w:line="480" w:lineRule="exact"/>
        <w:ind w:left="720" w:firstLineChars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2A12EE">
        <w:rPr>
          <w:rFonts w:ascii="Times New Roman" w:cs="Times New Roman"/>
          <w:color w:val="000000"/>
          <w:sz w:val="28"/>
          <w:szCs w:val="28"/>
        </w:rPr>
        <w:t>会议议题：</w:t>
      </w:r>
      <w:r w:rsidR="00A41AE3" w:rsidRPr="002A12EE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公立医院</w:t>
      </w:r>
      <w:r w:rsidRPr="002A12EE">
        <w:rPr>
          <w:rFonts w:ascii="Times New Roman" w:cs="Times New Roman"/>
          <w:color w:val="000000"/>
          <w:sz w:val="28"/>
          <w:szCs w:val="28"/>
        </w:rPr>
        <w:t>医院绩效分配方式的完善与改革</w:t>
      </w:r>
    </w:p>
    <w:p w:rsidR="009E302D" w:rsidRPr="002A12EE" w:rsidRDefault="00487ACE" w:rsidP="003F0ECB">
      <w:pPr>
        <w:pStyle w:val="a5"/>
        <w:spacing w:line="480" w:lineRule="exact"/>
        <w:ind w:left="720" w:firstLineChars="0" w:firstLine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12EE">
        <w:rPr>
          <w:rFonts w:ascii="Times New Roman" w:cs="Times New Roman"/>
          <w:color w:val="000000"/>
          <w:sz w:val="28"/>
          <w:szCs w:val="28"/>
        </w:rPr>
        <w:t>主要内容：</w:t>
      </w:r>
      <w:r w:rsidRPr="002A12EE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针对目前大多公立医院绩效分配所采用的</w:t>
      </w:r>
      <w:r w:rsidR="009E302D" w:rsidRPr="002A12EE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绩效分配</w:t>
      </w:r>
    </w:p>
    <w:p w:rsidR="00B43B13" w:rsidRPr="002A12EE" w:rsidRDefault="00487ACE" w:rsidP="003F0ECB">
      <w:pPr>
        <w:spacing w:line="480" w:lineRule="exact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12EE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方式利弊，通过借鉴国内外先进管理经验，结合自身实际情况，</w:t>
      </w:r>
      <w:r w:rsidR="00440AA4" w:rsidRPr="002A12EE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旨在探讨以</w:t>
      </w:r>
      <w:r w:rsidRPr="002A12EE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工作量核算为基础、以质量控制为重点、以综合评价为手段的绩效分配方法</w:t>
      </w:r>
      <w:r w:rsidR="00B43B13" w:rsidRPr="002A12EE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，在克服传统绩效分配方式的局限性的同时最大程度地激励</w:t>
      </w:r>
      <w:r w:rsidR="003E1C8A" w:rsidRPr="002A12EE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医务人员的</w:t>
      </w:r>
      <w:r w:rsidR="00B43B13" w:rsidRPr="002A12EE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积极性。</w:t>
      </w:r>
    </w:p>
    <w:p w:rsidR="00AD263A" w:rsidRPr="002A12EE" w:rsidRDefault="006C554F" w:rsidP="003F0ECB">
      <w:pPr>
        <w:spacing w:line="480" w:lineRule="exact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A12EE">
        <w:rPr>
          <w:rFonts w:ascii="Times New Roman" w:cs="Times New Roman"/>
          <w:b/>
          <w:color w:val="000000"/>
          <w:sz w:val="28"/>
          <w:szCs w:val="28"/>
          <w:shd w:val="clear" w:color="auto" w:fill="FFFFFF"/>
        </w:rPr>
        <w:t>议题及</w:t>
      </w:r>
      <w:r w:rsidR="00AD263A" w:rsidRPr="002A12EE">
        <w:rPr>
          <w:rFonts w:ascii="Times New Roman" w:cs="Times New Roman"/>
          <w:b/>
          <w:color w:val="000000"/>
          <w:sz w:val="28"/>
          <w:szCs w:val="28"/>
          <w:shd w:val="clear" w:color="auto" w:fill="FFFFFF"/>
        </w:rPr>
        <w:t>演讲嘉宾：</w:t>
      </w:r>
    </w:p>
    <w:tbl>
      <w:tblPr>
        <w:tblStyle w:val="a8"/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1"/>
        <w:gridCol w:w="4536"/>
      </w:tblGrid>
      <w:tr w:rsidR="000F414D" w:rsidRPr="002A12EE" w:rsidTr="00534551">
        <w:tc>
          <w:tcPr>
            <w:tcW w:w="5671" w:type="dxa"/>
          </w:tcPr>
          <w:p w:rsidR="000F414D" w:rsidRPr="000F414D" w:rsidRDefault="000F414D" w:rsidP="003F0ECB">
            <w:pPr>
              <w:spacing w:line="480" w:lineRule="exact"/>
              <w:jc w:val="center"/>
              <w:rPr>
                <w:rFonts w:asci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0F414D">
              <w:rPr>
                <w:rFonts w:asci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演讲主题</w:t>
            </w:r>
          </w:p>
        </w:tc>
        <w:tc>
          <w:tcPr>
            <w:tcW w:w="4536" w:type="dxa"/>
          </w:tcPr>
          <w:p w:rsidR="000F414D" w:rsidRPr="000F414D" w:rsidRDefault="000F414D" w:rsidP="003F0ECB">
            <w:pPr>
              <w:spacing w:line="480" w:lineRule="exact"/>
              <w:jc w:val="center"/>
              <w:rPr>
                <w:rFonts w:asci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0F414D">
              <w:rPr>
                <w:rFonts w:asci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演讲嘉宾</w:t>
            </w:r>
          </w:p>
        </w:tc>
      </w:tr>
      <w:tr w:rsidR="00453253" w:rsidRPr="002A12EE" w:rsidTr="00534551">
        <w:tc>
          <w:tcPr>
            <w:tcW w:w="5671" w:type="dxa"/>
          </w:tcPr>
          <w:p w:rsidR="00453253" w:rsidRPr="000F414D" w:rsidRDefault="00453253" w:rsidP="003F0ECB">
            <w:pPr>
              <w:spacing w:line="480" w:lineRule="exact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F414D">
              <w:rPr>
                <w:rFonts w:ascii="Times New Roman" w:cs="Times New Roman"/>
                <w:color w:val="000000"/>
                <w:sz w:val="24"/>
                <w:szCs w:val="24"/>
                <w:shd w:val="clear" w:color="auto" w:fill="FFFFFF"/>
              </w:rPr>
              <w:t>区域二级医院绩效分配改革实践</w:t>
            </w:r>
            <w:proofErr w:type="gramStart"/>
            <w:r w:rsidRPr="000F414D">
              <w:rPr>
                <w:rFonts w:ascii="Times New Roman" w:cs="Times New Roman"/>
                <w:color w:val="000000"/>
                <w:sz w:val="24"/>
                <w:szCs w:val="24"/>
                <w:shd w:val="clear" w:color="auto" w:fill="FFFFFF"/>
              </w:rPr>
              <w:t>及探索</w:t>
            </w:r>
            <w:proofErr w:type="gramEnd"/>
          </w:p>
        </w:tc>
        <w:tc>
          <w:tcPr>
            <w:tcW w:w="4536" w:type="dxa"/>
          </w:tcPr>
          <w:p w:rsidR="00453253" w:rsidRPr="000F414D" w:rsidRDefault="00453253" w:rsidP="003F0ECB">
            <w:pPr>
              <w:spacing w:line="480" w:lineRule="exact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F414D">
              <w:rPr>
                <w:rFonts w:ascii="Times New Roman" w:cs="Times New Roman"/>
                <w:color w:val="000000"/>
                <w:sz w:val="24"/>
                <w:szCs w:val="24"/>
                <w:shd w:val="clear" w:color="auto" w:fill="FFFFFF"/>
              </w:rPr>
              <w:t>徐汇区中心医院朱</w:t>
            </w:r>
            <w:proofErr w:type="gramStart"/>
            <w:r w:rsidRPr="000F414D">
              <w:rPr>
                <w:rFonts w:ascii="Times New Roman" w:cs="Times New Roman"/>
                <w:color w:val="000000"/>
                <w:sz w:val="24"/>
                <w:szCs w:val="24"/>
                <w:shd w:val="clear" w:color="auto" w:fill="FFFFFF"/>
              </w:rPr>
              <w:t>福执行</w:t>
            </w:r>
            <w:proofErr w:type="gramEnd"/>
            <w:r w:rsidRPr="000F414D">
              <w:rPr>
                <w:rFonts w:ascii="Times New Roman" w:cs="Times New Roman"/>
                <w:color w:val="000000"/>
                <w:sz w:val="24"/>
                <w:szCs w:val="24"/>
                <w:shd w:val="clear" w:color="auto" w:fill="FFFFFF"/>
              </w:rPr>
              <w:t>院长</w:t>
            </w:r>
          </w:p>
        </w:tc>
      </w:tr>
      <w:tr w:rsidR="00453253" w:rsidRPr="002A12EE" w:rsidTr="00534551">
        <w:tc>
          <w:tcPr>
            <w:tcW w:w="5671" w:type="dxa"/>
          </w:tcPr>
          <w:p w:rsidR="00453253" w:rsidRPr="000F414D" w:rsidRDefault="00453253" w:rsidP="003F0ECB">
            <w:pPr>
              <w:spacing w:line="480" w:lineRule="exact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F414D">
              <w:rPr>
                <w:rFonts w:ascii="Times New Roman" w:cs="Times New Roman"/>
                <w:color w:val="000000"/>
                <w:sz w:val="24"/>
                <w:szCs w:val="24"/>
                <w:shd w:val="clear" w:color="auto" w:fill="FFFFFF"/>
              </w:rPr>
              <w:t>新绩效考核分配体系架构</w:t>
            </w:r>
            <w:r w:rsidRPr="000F41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----</w:t>
            </w:r>
            <w:r w:rsidRPr="000F414D">
              <w:rPr>
                <w:rFonts w:ascii="Times New Roman" w:cs="Times New Roman"/>
                <w:color w:val="000000"/>
                <w:sz w:val="24"/>
                <w:szCs w:val="24"/>
                <w:shd w:val="clear" w:color="auto" w:fill="FFFFFF"/>
              </w:rPr>
              <w:t>大</w:t>
            </w:r>
            <w:proofErr w:type="gramStart"/>
            <w:r w:rsidRPr="000F414D">
              <w:rPr>
                <w:rFonts w:ascii="Times New Roman" w:cs="Times New Roman"/>
                <w:color w:val="000000"/>
                <w:sz w:val="24"/>
                <w:szCs w:val="24"/>
                <w:shd w:val="clear" w:color="auto" w:fill="FFFFFF"/>
              </w:rPr>
              <w:t>华实践</w:t>
            </w:r>
            <w:proofErr w:type="gramEnd"/>
          </w:p>
        </w:tc>
        <w:tc>
          <w:tcPr>
            <w:tcW w:w="4536" w:type="dxa"/>
          </w:tcPr>
          <w:p w:rsidR="00453253" w:rsidRPr="000F414D" w:rsidRDefault="00453253" w:rsidP="003F0ECB">
            <w:pPr>
              <w:spacing w:line="480" w:lineRule="exact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F414D">
              <w:rPr>
                <w:rFonts w:ascii="Times New Roman" w:cs="Times New Roman"/>
                <w:color w:val="000000"/>
                <w:sz w:val="24"/>
                <w:szCs w:val="24"/>
                <w:shd w:val="clear" w:color="auto" w:fill="FFFFFF"/>
              </w:rPr>
              <w:t>徐汇区大华医院严健院长</w:t>
            </w:r>
          </w:p>
        </w:tc>
      </w:tr>
      <w:tr w:rsidR="00453253" w:rsidRPr="002A12EE" w:rsidTr="00534551">
        <w:tc>
          <w:tcPr>
            <w:tcW w:w="5671" w:type="dxa"/>
          </w:tcPr>
          <w:p w:rsidR="00453253" w:rsidRPr="000F414D" w:rsidRDefault="00453253" w:rsidP="003F0ECB">
            <w:pPr>
              <w:spacing w:line="480" w:lineRule="exact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F41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RBRVS</w:t>
            </w:r>
            <w:r w:rsidRPr="000F414D">
              <w:rPr>
                <w:rFonts w:ascii="Times New Roman" w:cs="Times New Roman"/>
                <w:color w:val="000000"/>
                <w:sz w:val="24"/>
                <w:szCs w:val="24"/>
                <w:shd w:val="clear" w:color="auto" w:fill="FFFFFF"/>
              </w:rPr>
              <w:t>价值评价体系在上海市二级甲等医院绩效分配方面的实践</w:t>
            </w:r>
          </w:p>
        </w:tc>
        <w:tc>
          <w:tcPr>
            <w:tcW w:w="4536" w:type="dxa"/>
            <w:vAlign w:val="center"/>
          </w:tcPr>
          <w:p w:rsidR="00453253" w:rsidRPr="000F414D" w:rsidRDefault="00453253" w:rsidP="003F0ECB">
            <w:pPr>
              <w:spacing w:line="480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F414D">
              <w:rPr>
                <w:rFonts w:ascii="Times New Roman" w:cs="Times New Roman"/>
                <w:color w:val="000000"/>
                <w:sz w:val="24"/>
                <w:szCs w:val="24"/>
                <w:shd w:val="clear" w:color="auto" w:fill="FFFFFF"/>
              </w:rPr>
              <w:t>浦东新区人民医院孙万驹院长</w:t>
            </w:r>
          </w:p>
        </w:tc>
      </w:tr>
      <w:tr w:rsidR="00453253" w:rsidRPr="002A12EE" w:rsidTr="00534551">
        <w:tc>
          <w:tcPr>
            <w:tcW w:w="5671" w:type="dxa"/>
          </w:tcPr>
          <w:p w:rsidR="00453253" w:rsidRPr="000F414D" w:rsidRDefault="00453253" w:rsidP="003F0ECB">
            <w:pPr>
              <w:spacing w:line="48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F414D">
              <w:rPr>
                <w:rFonts w:ascii="Times New Roman" w:cs="Times New Roman"/>
                <w:color w:val="000000"/>
                <w:sz w:val="24"/>
                <w:szCs w:val="24"/>
                <w:shd w:val="clear" w:color="auto" w:fill="FFFFFF"/>
              </w:rPr>
              <w:t>全面预算管理理念和实践</w:t>
            </w:r>
          </w:p>
        </w:tc>
        <w:tc>
          <w:tcPr>
            <w:tcW w:w="4536" w:type="dxa"/>
          </w:tcPr>
          <w:p w:rsidR="00453253" w:rsidRPr="000F414D" w:rsidRDefault="00453253" w:rsidP="003F0ECB">
            <w:pPr>
              <w:spacing w:line="480" w:lineRule="exact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F414D">
              <w:rPr>
                <w:rFonts w:ascii="Times New Roman" w:cs="Times New Roman"/>
                <w:color w:val="000000"/>
                <w:sz w:val="24"/>
                <w:szCs w:val="24"/>
                <w:shd w:val="clear" w:color="auto" w:fill="FFFFFF"/>
              </w:rPr>
              <w:t>浦东新区人民医院马煜科长</w:t>
            </w:r>
          </w:p>
        </w:tc>
      </w:tr>
      <w:tr w:rsidR="00453253" w:rsidRPr="002A12EE" w:rsidTr="00534551">
        <w:tc>
          <w:tcPr>
            <w:tcW w:w="5671" w:type="dxa"/>
          </w:tcPr>
          <w:p w:rsidR="00453253" w:rsidRPr="000F414D" w:rsidRDefault="00453253" w:rsidP="003F0ECB">
            <w:pPr>
              <w:spacing w:line="48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F414D">
              <w:rPr>
                <w:rFonts w:ascii="Times New Roman" w:cs="Times New Roman"/>
                <w:color w:val="000000"/>
                <w:sz w:val="24"/>
                <w:szCs w:val="24"/>
                <w:shd w:val="clear" w:color="auto" w:fill="FFFFFF"/>
              </w:rPr>
              <w:t>公立医院绩效考核的思考与实践</w:t>
            </w:r>
          </w:p>
        </w:tc>
        <w:tc>
          <w:tcPr>
            <w:tcW w:w="4536" w:type="dxa"/>
          </w:tcPr>
          <w:p w:rsidR="00453253" w:rsidRPr="000F414D" w:rsidRDefault="00453253" w:rsidP="003F0ECB">
            <w:pPr>
              <w:spacing w:line="480" w:lineRule="exact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F414D">
              <w:rPr>
                <w:rFonts w:ascii="Times New Roman" w:cs="Times New Roman"/>
                <w:color w:val="000000"/>
                <w:sz w:val="24"/>
                <w:szCs w:val="24"/>
                <w:shd w:val="clear" w:color="auto" w:fill="FFFFFF"/>
              </w:rPr>
              <w:t>第六人民医院党委岑珏副书记</w:t>
            </w:r>
          </w:p>
        </w:tc>
      </w:tr>
    </w:tbl>
    <w:p w:rsidR="00B43B13" w:rsidRPr="002A12EE" w:rsidRDefault="00B43B13" w:rsidP="003F0ECB">
      <w:pPr>
        <w:pStyle w:val="a5"/>
        <w:numPr>
          <w:ilvl w:val="0"/>
          <w:numId w:val="1"/>
        </w:numPr>
        <w:spacing w:line="480" w:lineRule="exact"/>
        <w:ind w:firstLineChars="0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A12EE">
        <w:rPr>
          <w:rFonts w:ascii="Times New Roman" w:cs="Times New Roman"/>
          <w:b/>
          <w:color w:val="000000"/>
          <w:sz w:val="28"/>
          <w:szCs w:val="28"/>
          <w:shd w:val="clear" w:color="auto" w:fill="FFFFFF"/>
        </w:rPr>
        <w:t>出席人员</w:t>
      </w:r>
    </w:p>
    <w:p w:rsidR="00A41AE3" w:rsidRPr="002A12EE" w:rsidRDefault="00A41AE3" w:rsidP="003F0ECB">
      <w:pPr>
        <w:pStyle w:val="a5"/>
        <w:spacing w:line="480" w:lineRule="exact"/>
        <w:ind w:left="720" w:firstLineChars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2A12EE">
        <w:rPr>
          <w:rFonts w:ascii="Times New Roman" w:cs="Times New Roman"/>
          <w:color w:val="000000"/>
          <w:sz w:val="28"/>
          <w:szCs w:val="28"/>
        </w:rPr>
        <w:t>本市二、三级医院院长、分管院长，医务处（科）长，</w:t>
      </w:r>
      <w:r w:rsidR="000319EE" w:rsidRPr="000319EE">
        <w:rPr>
          <w:rFonts w:ascii="Times New Roman" w:cs="Times New Roman" w:hint="eastAsia"/>
          <w:color w:val="000000"/>
          <w:sz w:val="28"/>
          <w:szCs w:val="28"/>
        </w:rPr>
        <w:t>人事及绩效处负责人</w:t>
      </w:r>
      <w:r w:rsidR="000319EE">
        <w:rPr>
          <w:rFonts w:ascii="Times New Roman" w:cs="Times New Roman" w:hint="eastAsia"/>
          <w:color w:val="000000"/>
          <w:sz w:val="28"/>
          <w:szCs w:val="28"/>
        </w:rPr>
        <w:t>，</w:t>
      </w:r>
      <w:r w:rsidRPr="002A12EE">
        <w:rPr>
          <w:rFonts w:ascii="Times New Roman" w:cs="Times New Roman"/>
          <w:color w:val="000000"/>
          <w:sz w:val="28"/>
          <w:szCs w:val="28"/>
        </w:rPr>
        <w:t>相关部门</w:t>
      </w:r>
      <w:r w:rsidR="000319EE">
        <w:rPr>
          <w:rFonts w:ascii="Times New Roman" w:cs="Times New Roman" w:hint="eastAsia"/>
          <w:color w:val="000000"/>
          <w:sz w:val="28"/>
          <w:szCs w:val="28"/>
        </w:rPr>
        <w:t>、</w:t>
      </w:r>
      <w:bookmarkStart w:id="0" w:name="_GoBack"/>
      <w:bookmarkEnd w:id="0"/>
      <w:r w:rsidRPr="002A12EE">
        <w:rPr>
          <w:rFonts w:ascii="Times New Roman" w:cs="Times New Roman"/>
          <w:color w:val="000000"/>
          <w:sz w:val="28"/>
          <w:szCs w:val="28"/>
        </w:rPr>
        <w:t>临床专业临床路径开展填报表人员、</w:t>
      </w:r>
      <w:r w:rsidRPr="002A12EE">
        <w:rPr>
          <w:rFonts w:ascii="Times New Roman" w:cs="Times New Roman"/>
          <w:color w:val="000000"/>
          <w:sz w:val="28"/>
          <w:szCs w:val="28"/>
        </w:rPr>
        <w:lastRenderedPageBreak/>
        <w:t>本会相关专业委员会委员。</w:t>
      </w:r>
    </w:p>
    <w:p w:rsidR="00A95F47" w:rsidRPr="002A12EE" w:rsidRDefault="00A95F47" w:rsidP="003F0ECB">
      <w:pPr>
        <w:pStyle w:val="a5"/>
        <w:numPr>
          <w:ilvl w:val="0"/>
          <w:numId w:val="1"/>
        </w:numPr>
        <w:spacing w:line="480" w:lineRule="exact"/>
        <w:ind w:firstLineChars="0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12EE">
        <w:rPr>
          <w:rFonts w:ascii="Times New Roman" w:cs="Times New Roman"/>
          <w:b/>
          <w:color w:val="000000"/>
          <w:sz w:val="28"/>
          <w:szCs w:val="28"/>
        </w:rPr>
        <w:t>会议地点及签到时间</w:t>
      </w:r>
    </w:p>
    <w:p w:rsidR="00A95F47" w:rsidRPr="002A12EE" w:rsidRDefault="00A95F47" w:rsidP="003F0ECB">
      <w:pPr>
        <w:pStyle w:val="a5"/>
        <w:numPr>
          <w:ilvl w:val="0"/>
          <w:numId w:val="2"/>
        </w:numPr>
        <w:spacing w:line="480" w:lineRule="exact"/>
        <w:ind w:firstLineChars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2A12EE">
        <w:rPr>
          <w:rFonts w:ascii="Times New Roman" w:cs="Times New Roman"/>
          <w:color w:val="000000"/>
          <w:sz w:val="28"/>
          <w:szCs w:val="28"/>
        </w:rPr>
        <w:t>会议地点：</w:t>
      </w:r>
      <w:r w:rsidR="003E1C8A" w:rsidRPr="002A12EE">
        <w:rPr>
          <w:rFonts w:ascii="Times New Roman" w:cs="Times New Roman"/>
          <w:color w:val="000000"/>
          <w:sz w:val="28"/>
          <w:szCs w:val="28"/>
        </w:rPr>
        <w:t>上海市徐汇区淮海中路</w:t>
      </w:r>
      <w:r w:rsidR="003E1C8A" w:rsidRPr="002A12EE">
        <w:rPr>
          <w:rFonts w:ascii="Times New Roman" w:hAnsi="Times New Roman" w:cs="Times New Roman"/>
          <w:color w:val="000000"/>
          <w:sz w:val="28"/>
          <w:szCs w:val="28"/>
        </w:rPr>
        <w:t>966</w:t>
      </w:r>
      <w:r w:rsidR="003E1C8A" w:rsidRPr="002A12EE">
        <w:rPr>
          <w:rFonts w:ascii="Times New Roman" w:cs="Times New Roman"/>
          <w:color w:val="000000"/>
          <w:sz w:val="28"/>
          <w:szCs w:val="28"/>
        </w:rPr>
        <w:t>号徐汇区中心医院</w:t>
      </w:r>
      <w:r w:rsidR="003E1C8A" w:rsidRPr="002A12E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E1C8A" w:rsidRPr="002A12EE">
        <w:rPr>
          <w:rFonts w:ascii="Times New Roman" w:cs="Times New Roman"/>
          <w:color w:val="000000"/>
          <w:sz w:val="28"/>
          <w:szCs w:val="28"/>
        </w:rPr>
        <w:t>号楼</w:t>
      </w:r>
      <w:r w:rsidR="003E1C8A" w:rsidRPr="002A12EE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3E1C8A" w:rsidRPr="002A12EE">
        <w:rPr>
          <w:rFonts w:ascii="Times New Roman" w:cs="Times New Roman"/>
          <w:color w:val="000000"/>
          <w:sz w:val="28"/>
          <w:szCs w:val="28"/>
        </w:rPr>
        <w:t>楼报告厅</w:t>
      </w:r>
    </w:p>
    <w:p w:rsidR="00A95F47" w:rsidRPr="002A12EE" w:rsidRDefault="00A95F47" w:rsidP="003F0ECB">
      <w:pPr>
        <w:pStyle w:val="a5"/>
        <w:numPr>
          <w:ilvl w:val="0"/>
          <w:numId w:val="2"/>
        </w:numPr>
        <w:spacing w:line="480" w:lineRule="exact"/>
        <w:ind w:firstLineChars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2A12EE">
        <w:rPr>
          <w:rFonts w:ascii="Times New Roman" w:cs="Times New Roman"/>
          <w:color w:val="000000"/>
          <w:sz w:val="28"/>
          <w:szCs w:val="28"/>
        </w:rPr>
        <w:t>签到时间：</w:t>
      </w:r>
      <w:r w:rsidR="003E1C8A" w:rsidRPr="002A12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2017</w:t>
      </w:r>
      <w:r w:rsidR="003E1C8A" w:rsidRPr="002A12EE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年</w:t>
      </w:r>
      <w:r w:rsidR="00D22909" w:rsidRPr="002A12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</w:t>
      </w:r>
      <w:r w:rsidR="003E1C8A" w:rsidRPr="002A12EE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月</w:t>
      </w:r>
      <w:r w:rsidR="00D22909" w:rsidRPr="002A12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28</w:t>
      </w:r>
      <w:r w:rsidR="003E1C8A" w:rsidRPr="002A12EE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日（周</w:t>
      </w:r>
      <w:r w:rsidR="00D22909" w:rsidRPr="002A12EE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四</w:t>
      </w:r>
      <w:r w:rsidR="003E1C8A" w:rsidRPr="002A12EE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）</w:t>
      </w:r>
      <w:r w:rsidR="000F414D">
        <w:rPr>
          <w:rFonts w:ascii="Times New Roman" w:cs="Times New Roman" w:hint="eastAsia"/>
          <w:color w:val="000000"/>
          <w:sz w:val="28"/>
          <w:szCs w:val="28"/>
          <w:shd w:val="clear" w:color="auto" w:fill="FFFFFF"/>
        </w:rPr>
        <w:t>13:30</w:t>
      </w:r>
    </w:p>
    <w:p w:rsidR="00A95F47" w:rsidRPr="002A12EE" w:rsidRDefault="00A95F47" w:rsidP="003F0ECB">
      <w:pPr>
        <w:spacing w:line="480" w:lineRule="exact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A12EE">
        <w:rPr>
          <w:rFonts w:ascii="Times New Roman" w:cs="Times New Roman"/>
          <w:b/>
          <w:color w:val="000000"/>
          <w:sz w:val="28"/>
          <w:szCs w:val="28"/>
          <w:shd w:val="clear" w:color="auto" w:fill="FFFFFF"/>
        </w:rPr>
        <w:t>四、会务费及交通</w:t>
      </w:r>
    </w:p>
    <w:p w:rsidR="00206595" w:rsidRPr="002A12EE" w:rsidRDefault="00A95F47" w:rsidP="003F0ECB">
      <w:pPr>
        <w:pStyle w:val="a5"/>
        <w:spacing w:line="480" w:lineRule="exact"/>
        <w:ind w:left="720" w:firstLineChars="0" w:firstLine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12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2A12EE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本次会议免收会务费，请参会代表自行前往。为倡导绿色出</w:t>
      </w:r>
    </w:p>
    <w:p w:rsidR="00A95F47" w:rsidRPr="002A12EE" w:rsidRDefault="00A95F47" w:rsidP="003F0ECB">
      <w:pPr>
        <w:spacing w:line="480" w:lineRule="exact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12EE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行，请您尽量搭乘公共交通前往，会议不提供免费停车。</w:t>
      </w:r>
    </w:p>
    <w:p w:rsidR="00A95F47" w:rsidRPr="002A12EE" w:rsidRDefault="00A95F47" w:rsidP="003F0ECB">
      <w:pPr>
        <w:pStyle w:val="a5"/>
        <w:spacing w:line="480" w:lineRule="exact"/>
        <w:ind w:left="720" w:firstLineChars="0" w:firstLine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12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2A12EE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交通提示：地铁</w:t>
      </w:r>
      <w:r w:rsidR="00206595" w:rsidRPr="002A12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206595" w:rsidRPr="002A12EE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、</w:t>
      </w:r>
      <w:r w:rsidR="00206595" w:rsidRPr="002A12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="00206595" w:rsidRPr="002A12EE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、</w:t>
      </w:r>
      <w:r w:rsidR="00206595" w:rsidRPr="002A12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</w:t>
      </w:r>
      <w:r w:rsidRPr="002A12EE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号线</w:t>
      </w:r>
      <w:r w:rsidR="00206595" w:rsidRPr="002A12EE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陕西南路</w:t>
      </w:r>
      <w:r w:rsidRPr="002A12EE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站</w:t>
      </w:r>
      <w:r w:rsidR="003E1C8A" w:rsidRPr="002A12EE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对面</w:t>
      </w:r>
      <w:r w:rsidR="00206595" w:rsidRPr="002A12EE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，</w:t>
      </w:r>
      <w:r w:rsidRPr="002A12EE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步行可达。</w:t>
      </w:r>
    </w:p>
    <w:p w:rsidR="00A95F47" w:rsidRPr="002A12EE" w:rsidRDefault="00A95F47" w:rsidP="003F0ECB">
      <w:pPr>
        <w:spacing w:line="480" w:lineRule="exact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A12EE">
        <w:rPr>
          <w:rFonts w:ascii="Times New Roman" w:cs="Times New Roman"/>
          <w:b/>
          <w:color w:val="000000"/>
          <w:sz w:val="28"/>
          <w:szCs w:val="28"/>
          <w:shd w:val="clear" w:color="auto" w:fill="FFFFFF"/>
        </w:rPr>
        <w:t>五、报名方式及联系</w:t>
      </w:r>
    </w:p>
    <w:p w:rsidR="00206595" w:rsidRPr="003E0650" w:rsidRDefault="00206595" w:rsidP="003F0ECB">
      <w:pPr>
        <w:pStyle w:val="a5"/>
        <w:spacing w:line="480" w:lineRule="exact"/>
        <w:ind w:left="720" w:firstLineChars="0" w:firstLine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06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3E0650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报名：报名截止日期：</w:t>
      </w:r>
      <w:r w:rsidRPr="003E06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2017</w:t>
      </w:r>
      <w:r w:rsidRPr="003E0650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年</w:t>
      </w:r>
      <w:r w:rsidR="000F414D" w:rsidRPr="003E06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</w:t>
      </w:r>
      <w:r w:rsidRPr="003E0650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月</w:t>
      </w:r>
      <w:r w:rsidR="000F414D" w:rsidRPr="003E06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</w:t>
      </w:r>
      <w:r w:rsidRPr="003E0650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日。</w:t>
      </w:r>
    </w:p>
    <w:p w:rsidR="00206595" w:rsidRPr="003E0650" w:rsidRDefault="00206595" w:rsidP="003F0ECB">
      <w:pPr>
        <w:pStyle w:val="a5"/>
        <w:spacing w:line="480" w:lineRule="exact"/>
        <w:ind w:left="720" w:firstLineChars="0" w:firstLine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06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3E0650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联系人及联系方式：</w:t>
      </w:r>
    </w:p>
    <w:p w:rsidR="00543CE0" w:rsidRPr="003E0650" w:rsidRDefault="003E1C8A" w:rsidP="003F0ECB">
      <w:pPr>
        <w:pStyle w:val="a5"/>
        <w:spacing w:line="480" w:lineRule="exact"/>
        <w:ind w:left="720" w:firstLineChars="0" w:firstLine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0650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联系人：</w:t>
      </w:r>
      <w:r w:rsidR="000F414D" w:rsidRPr="003E0650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张鶤</w:t>
      </w:r>
    </w:p>
    <w:p w:rsidR="003E1C8A" w:rsidRPr="003E0650" w:rsidRDefault="00206595" w:rsidP="003F0ECB">
      <w:pPr>
        <w:pStyle w:val="a5"/>
        <w:spacing w:line="480" w:lineRule="exact"/>
        <w:ind w:left="720" w:firstLineChars="0" w:firstLine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0650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联系电话：</w:t>
      </w:r>
      <w:r w:rsidR="000F414D" w:rsidRPr="003E0650">
        <w:rPr>
          <w:rFonts w:ascii="Times New Roman" w:cs="Times New Roman" w:hint="eastAsia"/>
          <w:color w:val="000000"/>
          <w:sz w:val="28"/>
          <w:szCs w:val="28"/>
          <w:shd w:val="clear" w:color="auto" w:fill="FFFFFF"/>
        </w:rPr>
        <w:t>54031886</w:t>
      </w:r>
    </w:p>
    <w:p w:rsidR="003E1C8A" w:rsidRPr="003E0650" w:rsidRDefault="00206595" w:rsidP="003F0ECB">
      <w:pPr>
        <w:pStyle w:val="a5"/>
        <w:spacing w:line="480" w:lineRule="exact"/>
        <w:ind w:left="720" w:firstLineChars="0" w:firstLine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0650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传真号码：</w:t>
      </w:r>
      <w:r w:rsidR="000F414D" w:rsidRPr="003E0650">
        <w:rPr>
          <w:rFonts w:ascii="Times New Roman" w:cs="Times New Roman" w:hint="eastAsia"/>
          <w:color w:val="000000"/>
          <w:sz w:val="28"/>
          <w:szCs w:val="28"/>
          <w:shd w:val="clear" w:color="auto" w:fill="FFFFFF"/>
        </w:rPr>
        <w:t>54032880</w:t>
      </w:r>
    </w:p>
    <w:p w:rsidR="00206595" w:rsidRPr="003E0650" w:rsidRDefault="00206595" w:rsidP="003F0ECB">
      <w:pPr>
        <w:pStyle w:val="a5"/>
        <w:spacing w:line="480" w:lineRule="exact"/>
        <w:ind w:left="720" w:firstLineChars="0" w:firstLine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0650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电子邮箱：</w:t>
      </w:r>
      <w:r w:rsidRPr="003E06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0F414D" w:rsidRPr="003E06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sh.yyxh@163.com</w:t>
      </w:r>
    </w:p>
    <w:p w:rsidR="00206595" w:rsidRPr="003E0650" w:rsidRDefault="000F414D" w:rsidP="003F0ECB">
      <w:pPr>
        <w:pStyle w:val="a5"/>
        <w:spacing w:line="480" w:lineRule="exact"/>
        <w:ind w:left="720" w:firstLineChars="0" w:firstLine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0650">
        <w:rPr>
          <w:rFonts w:ascii="Times New Roman" w:cs="Times New Roman" w:hint="eastAsia"/>
          <w:color w:val="000000"/>
          <w:sz w:val="28"/>
          <w:szCs w:val="28"/>
          <w:shd w:val="clear" w:color="auto" w:fill="FFFFFF"/>
        </w:rPr>
        <w:t>上海</w:t>
      </w:r>
      <w:r w:rsidRPr="003E0650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市医院协会</w:t>
      </w:r>
      <w:r w:rsidR="007E7E10" w:rsidRPr="003E0650">
        <w:rPr>
          <w:rFonts w:ascii="Times New Roman" w:cs="Times New Roman" w:hint="eastAsia"/>
          <w:color w:val="000000"/>
          <w:sz w:val="28"/>
          <w:szCs w:val="28"/>
          <w:shd w:val="clear" w:color="auto" w:fill="FFFFFF"/>
        </w:rPr>
        <w:t>办公室</w:t>
      </w:r>
    </w:p>
    <w:p w:rsidR="00A95F47" w:rsidRPr="003E0650" w:rsidRDefault="00206595" w:rsidP="007E7E10">
      <w:pPr>
        <w:pStyle w:val="a5"/>
        <w:spacing w:line="480" w:lineRule="exact"/>
        <w:ind w:left="720" w:firstLineChars="0" w:firstLine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06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2017</w:t>
      </w:r>
      <w:r w:rsidRPr="003E0650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年</w:t>
      </w:r>
      <w:r w:rsidR="00D73D6A" w:rsidRPr="003E06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</w:t>
      </w:r>
      <w:r w:rsidRPr="003E0650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月</w:t>
      </w:r>
      <w:r w:rsidR="000F414D" w:rsidRPr="003E06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</w:t>
      </w:r>
      <w:r w:rsidRPr="003E0650">
        <w:rPr>
          <w:rFonts w:ascii="Times New Roman" w:cs="Times New Roman"/>
          <w:color w:val="000000"/>
          <w:sz w:val="28"/>
          <w:szCs w:val="28"/>
          <w:shd w:val="clear" w:color="auto" w:fill="FFFFFF"/>
        </w:rPr>
        <w:t>日</w:t>
      </w:r>
      <w:r w:rsidRPr="003E06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</w:p>
    <w:p w:rsidR="003F0ECB" w:rsidRDefault="00D13324" w:rsidP="003F0ECB">
      <w:pPr>
        <w:pStyle w:val="a5"/>
        <w:spacing w:line="480" w:lineRule="exact"/>
        <w:ind w:left="720" w:right="140" w:firstLineChars="0" w:firstLine="0"/>
        <w:jc w:val="center"/>
        <w:rPr>
          <w:b/>
        </w:rPr>
      </w:pPr>
      <w:r w:rsidRPr="003E0650"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-12.2pt;margin-top:11pt;width:448.95pt;height:.4pt;flip:y;z-index:251658240" o:connectortype="straight" strokeweight="3pt">
            <v:stroke dashstyle="1 1"/>
          </v:shape>
        </w:pict>
      </w:r>
    </w:p>
    <w:p w:rsidR="003F0ECB" w:rsidRDefault="003F0ECB" w:rsidP="003F0ECB">
      <w:pPr>
        <w:pStyle w:val="a5"/>
        <w:spacing w:line="480" w:lineRule="exact"/>
        <w:ind w:left="720" w:right="140" w:firstLineChars="0" w:firstLine="0"/>
        <w:jc w:val="center"/>
        <w:rPr>
          <w:b/>
          <w:sz w:val="28"/>
          <w:szCs w:val="28"/>
        </w:rPr>
      </w:pPr>
      <w:r w:rsidRPr="003F0ECB">
        <w:rPr>
          <w:b/>
          <w:sz w:val="28"/>
          <w:szCs w:val="28"/>
        </w:rPr>
        <w:t>推进公立医院绩效分配方式改革</w:t>
      </w:r>
      <w:r w:rsidRPr="003F0ECB">
        <w:rPr>
          <w:rFonts w:hint="eastAsia"/>
          <w:b/>
          <w:sz w:val="28"/>
          <w:szCs w:val="28"/>
        </w:rPr>
        <w:t>区</w:t>
      </w:r>
      <w:r w:rsidRPr="003F0ECB">
        <w:rPr>
          <w:b/>
          <w:sz w:val="28"/>
          <w:szCs w:val="28"/>
        </w:rPr>
        <w:t>综合性医院管理专委会第四季度学术活动</w:t>
      </w:r>
      <w:r>
        <w:rPr>
          <w:b/>
          <w:sz w:val="28"/>
          <w:szCs w:val="28"/>
        </w:rPr>
        <w:t>回执</w:t>
      </w:r>
    </w:p>
    <w:p w:rsidR="003F0ECB" w:rsidRDefault="003F0ECB" w:rsidP="003F0ECB">
      <w:pPr>
        <w:pStyle w:val="a5"/>
        <w:spacing w:line="480" w:lineRule="exact"/>
        <w:ind w:left="720" w:right="140" w:firstLineChars="0" w:firstLine="0"/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227"/>
        <w:gridCol w:w="1582"/>
        <w:gridCol w:w="1582"/>
        <w:gridCol w:w="2131"/>
      </w:tblGrid>
      <w:tr w:rsidR="003F0ECB" w:rsidTr="003F0ECB">
        <w:tc>
          <w:tcPr>
            <w:tcW w:w="3227" w:type="dxa"/>
          </w:tcPr>
          <w:p w:rsidR="003F0ECB" w:rsidRPr="003F0ECB" w:rsidRDefault="003F0ECB" w:rsidP="003F0ECB">
            <w:pPr>
              <w:spacing w:line="480" w:lineRule="exact"/>
              <w:ind w:right="1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F0ECB"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  <w:shd w:val="clear" w:color="auto" w:fill="FFFFFF"/>
              </w:rPr>
              <w:t>单位</w:t>
            </w:r>
          </w:p>
        </w:tc>
        <w:tc>
          <w:tcPr>
            <w:tcW w:w="1582" w:type="dxa"/>
          </w:tcPr>
          <w:p w:rsidR="003F0ECB" w:rsidRPr="003F0ECB" w:rsidRDefault="003F0ECB" w:rsidP="003F0ECB">
            <w:pPr>
              <w:spacing w:line="480" w:lineRule="exact"/>
              <w:ind w:right="1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F0ECB"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1582" w:type="dxa"/>
          </w:tcPr>
          <w:p w:rsidR="003F0ECB" w:rsidRPr="003F0ECB" w:rsidRDefault="003F0ECB" w:rsidP="003F0ECB">
            <w:pPr>
              <w:spacing w:line="480" w:lineRule="exact"/>
              <w:ind w:right="1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F0ECB"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  <w:shd w:val="clear" w:color="auto" w:fill="FFFFFF"/>
              </w:rPr>
              <w:t>职务</w:t>
            </w:r>
          </w:p>
        </w:tc>
        <w:tc>
          <w:tcPr>
            <w:tcW w:w="2131" w:type="dxa"/>
          </w:tcPr>
          <w:p w:rsidR="003F0ECB" w:rsidRPr="003F0ECB" w:rsidRDefault="003F0ECB" w:rsidP="003F0ECB">
            <w:pPr>
              <w:spacing w:line="480" w:lineRule="exact"/>
              <w:ind w:right="1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F0ECB"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  <w:shd w:val="clear" w:color="auto" w:fill="FFFFFF"/>
              </w:rPr>
              <w:t>手机号码</w:t>
            </w:r>
          </w:p>
        </w:tc>
      </w:tr>
      <w:tr w:rsidR="003F0ECB" w:rsidTr="003F0ECB">
        <w:tc>
          <w:tcPr>
            <w:tcW w:w="3227" w:type="dxa"/>
          </w:tcPr>
          <w:p w:rsidR="003F0ECB" w:rsidRPr="003F0ECB" w:rsidRDefault="003F0ECB" w:rsidP="003F0ECB">
            <w:pPr>
              <w:spacing w:line="480" w:lineRule="exact"/>
              <w:ind w:right="1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82" w:type="dxa"/>
          </w:tcPr>
          <w:p w:rsidR="003F0ECB" w:rsidRPr="003F0ECB" w:rsidRDefault="003F0ECB" w:rsidP="003F0ECB">
            <w:pPr>
              <w:spacing w:line="480" w:lineRule="exact"/>
              <w:ind w:right="1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82" w:type="dxa"/>
          </w:tcPr>
          <w:p w:rsidR="003F0ECB" w:rsidRPr="003F0ECB" w:rsidRDefault="003F0ECB" w:rsidP="003F0ECB">
            <w:pPr>
              <w:spacing w:line="480" w:lineRule="exact"/>
              <w:ind w:right="1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1" w:type="dxa"/>
          </w:tcPr>
          <w:p w:rsidR="003F0ECB" w:rsidRPr="003F0ECB" w:rsidRDefault="003F0ECB" w:rsidP="003F0ECB">
            <w:pPr>
              <w:spacing w:line="480" w:lineRule="exact"/>
              <w:ind w:right="1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F0ECB" w:rsidTr="003F0ECB">
        <w:tc>
          <w:tcPr>
            <w:tcW w:w="3227" w:type="dxa"/>
          </w:tcPr>
          <w:p w:rsidR="003F0ECB" w:rsidRPr="003F0ECB" w:rsidRDefault="003F0ECB" w:rsidP="003F0ECB">
            <w:pPr>
              <w:spacing w:line="480" w:lineRule="exact"/>
              <w:ind w:right="1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82" w:type="dxa"/>
          </w:tcPr>
          <w:p w:rsidR="003F0ECB" w:rsidRPr="003F0ECB" w:rsidRDefault="003F0ECB" w:rsidP="003F0ECB">
            <w:pPr>
              <w:spacing w:line="480" w:lineRule="exact"/>
              <w:ind w:right="1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82" w:type="dxa"/>
          </w:tcPr>
          <w:p w:rsidR="003F0ECB" w:rsidRPr="003F0ECB" w:rsidRDefault="003F0ECB" w:rsidP="003F0ECB">
            <w:pPr>
              <w:spacing w:line="480" w:lineRule="exact"/>
              <w:ind w:right="1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1" w:type="dxa"/>
          </w:tcPr>
          <w:p w:rsidR="003F0ECB" w:rsidRPr="003F0ECB" w:rsidRDefault="003F0ECB" w:rsidP="003F0ECB">
            <w:pPr>
              <w:spacing w:line="480" w:lineRule="exact"/>
              <w:ind w:right="1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F0ECB" w:rsidTr="003F0ECB">
        <w:tc>
          <w:tcPr>
            <w:tcW w:w="3227" w:type="dxa"/>
          </w:tcPr>
          <w:p w:rsidR="003F0ECB" w:rsidRPr="003F0ECB" w:rsidRDefault="003F0ECB" w:rsidP="003F0ECB">
            <w:pPr>
              <w:spacing w:line="480" w:lineRule="exact"/>
              <w:ind w:right="1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82" w:type="dxa"/>
          </w:tcPr>
          <w:p w:rsidR="003F0ECB" w:rsidRPr="003F0ECB" w:rsidRDefault="003F0ECB" w:rsidP="003F0ECB">
            <w:pPr>
              <w:spacing w:line="480" w:lineRule="exact"/>
              <w:ind w:right="1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82" w:type="dxa"/>
          </w:tcPr>
          <w:p w:rsidR="003F0ECB" w:rsidRPr="003F0ECB" w:rsidRDefault="003F0ECB" w:rsidP="003F0ECB">
            <w:pPr>
              <w:spacing w:line="480" w:lineRule="exact"/>
              <w:ind w:right="1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1" w:type="dxa"/>
          </w:tcPr>
          <w:p w:rsidR="003F0ECB" w:rsidRPr="003F0ECB" w:rsidRDefault="003F0ECB" w:rsidP="003F0ECB">
            <w:pPr>
              <w:spacing w:line="480" w:lineRule="exact"/>
              <w:ind w:right="1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F0ECB" w:rsidTr="003F0ECB">
        <w:tc>
          <w:tcPr>
            <w:tcW w:w="3227" w:type="dxa"/>
          </w:tcPr>
          <w:p w:rsidR="003F0ECB" w:rsidRPr="003F0ECB" w:rsidRDefault="003F0ECB" w:rsidP="003F0ECB">
            <w:pPr>
              <w:spacing w:line="480" w:lineRule="exact"/>
              <w:ind w:right="1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82" w:type="dxa"/>
          </w:tcPr>
          <w:p w:rsidR="003F0ECB" w:rsidRPr="003F0ECB" w:rsidRDefault="003F0ECB" w:rsidP="003F0ECB">
            <w:pPr>
              <w:spacing w:line="480" w:lineRule="exact"/>
              <w:ind w:right="1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82" w:type="dxa"/>
          </w:tcPr>
          <w:p w:rsidR="003F0ECB" w:rsidRPr="003F0ECB" w:rsidRDefault="003F0ECB" w:rsidP="003F0ECB">
            <w:pPr>
              <w:spacing w:line="480" w:lineRule="exact"/>
              <w:ind w:right="1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1" w:type="dxa"/>
          </w:tcPr>
          <w:p w:rsidR="003F0ECB" w:rsidRPr="003F0ECB" w:rsidRDefault="003F0ECB" w:rsidP="003F0ECB">
            <w:pPr>
              <w:spacing w:line="480" w:lineRule="exact"/>
              <w:ind w:right="1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3F0ECB" w:rsidRPr="003F0ECB" w:rsidRDefault="003F0ECB" w:rsidP="003F0ECB">
      <w:pPr>
        <w:spacing w:line="480" w:lineRule="exact"/>
        <w:ind w:right="140" w:firstLineChars="200" w:firstLine="5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 w:hint="eastAsia"/>
          <w:color w:val="000000"/>
          <w:sz w:val="28"/>
          <w:szCs w:val="28"/>
          <w:shd w:val="clear" w:color="auto" w:fill="FFFFFF"/>
        </w:rPr>
        <w:t>请各参会代表于</w:t>
      </w:r>
      <w:r>
        <w:rPr>
          <w:rFonts w:ascii="Times New Roman" w:hAnsi="Times New Roman" w:cs="Times New Roman" w:hint="eastAsia"/>
          <w:color w:val="000000"/>
          <w:sz w:val="28"/>
          <w:szCs w:val="28"/>
          <w:shd w:val="clear" w:color="auto" w:fill="FFFFFF"/>
        </w:rPr>
        <w:t>12</w:t>
      </w:r>
      <w:r>
        <w:rPr>
          <w:rFonts w:ascii="Times New Roman" w:hAnsi="Times New Roman" w:cs="Times New Roman" w:hint="eastAsia"/>
          <w:color w:val="000000"/>
          <w:sz w:val="28"/>
          <w:szCs w:val="28"/>
          <w:shd w:val="clear" w:color="auto" w:fill="FFFFFF"/>
        </w:rPr>
        <w:t>月</w:t>
      </w:r>
      <w:r>
        <w:rPr>
          <w:rFonts w:ascii="Times New Roman" w:hAnsi="Times New Roman" w:cs="Times New Roman" w:hint="eastAsia"/>
          <w:color w:val="000000"/>
          <w:sz w:val="28"/>
          <w:szCs w:val="28"/>
          <w:shd w:val="clear" w:color="auto" w:fill="FFFFFF"/>
        </w:rPr>
        <w:t>26</w:t>
      </w:r>
      <w:r>
        <w:rPr>
          <w:rFonts w:ascii="Times New Roman" w:hAnsi="Times New Roman" w:cs="Times New Roman" w:hint="eastAsia"/>
          <w:color w:val="000000"/>
          <w:sz w:val="28"/>
          <w:szCs w:val="28"/>
          <w:shd w:val="clear" w:color="auto" w:fill="FFFFFF"/>
        </w:rPr>
        <w:t>日前将回执反馈联系人，谢谢！</w:t>
      </w:r>
    </w:p>
    <w:sectPr w:rsidR="003F0ECB" w:rsidRPr="003F0ECB" w:rsidSect="005F0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2FB" w:rsidRDefault="009C12FB" w:rsidP="00B835F3">
      <w:r>
        <w:separator/>
      </w:r>
    </w:p>
  </w:endnote>
  <w:endnote w:type="continuationSeparator" w:id="1">
    <w:p w:rsidR="009C12FB" w:rsidRDefault="009C12FB" w:rsidP="00B83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2FB" w:rsidRDefault="009C12FB" w:rsidP="00B835F3">
      <w:r>
        <w:separator/>
      </w:r>
    </w:p>
  </w:footnote>
  <w:footnote w:type="continuationSeparator" w:id="1">
    <w:p w:rsidR="009C12FB" w:rsidRDefault="009C12FB" w:rsidP="00B835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C6AD0"/>
    <w:multiLevelType w:val="hybridMultilevel"/>
    <w:tmpl w:val="E62020A8"/>
    <w:lvl w:ilvl="0" w:tplc="0D7A4BA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056044"/>
    <w:multiLevelType w:val="hybridMultilevel"/>
    <w:tmpl w:val="F0825EFE"/>
    <w:lvl w:ilvl="0" w:tplc="EB526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35F3"/>
    <w:rsid w:val="000319EE"/>
    <w:rsid w:val="0005357D"/>
    <w:rsid w:val="000F414D"/>
    <w:rsid w:val="00206595"/>
    <w:rsid w:val="00221561"/>
    <w:rsid w:val="00257296"/>
    <w:rsid w:val="002A12EE"/>
    <w:rsid w:val="00374E68"/>
    <w:rsid w:val="003A7FD9"/>
    <w:rsid w:val="003E0650"/>
    <w:rsid w:val="003E1C8A"/>
    <w:rsid w:val="003F0ECB"/>
    <w:rsid w:val="00405239"/>
    <w:rsid w:val="00440AA4"/>
    <w:rsid w:val="00453253"/>
    <w:rsid w:val="00487ACE"/>
    <w:rsid w:val="004F6456"/>
    <w:rsid w:val="00534551"/>
    <w:rsid w:val="00543CE0"/>
    <w:rsid w:val="005F027C"/>
    <w:rsid w:val="005F21B0"/>
    <w:rsid w:val="00605A9C"/>
    <w:rsid w:val="006C554F"/>
    <w:rsid w:val="006E7A89"/>
    <w:rsid w:val="007266D2"/>
    <w:rsid w:val="007D181E"/>
    <w:rsid w:val="007E7E10"/>
    <w:rsid w:val="007F7349"/>
    <w:rsid w:val="009368AB"/>
    <w:rsid w:val="009C12FB"/>
    <w:rsid w:val="009D5245"/>
    <w:rsid w:val="009E302D"/>
    <w:rsid w:val="009F5DB1"/>
    <w:rsid w:val="009F6B38"/>
    <w:rsid w:val="00A41AE3"/>
    <w:rsid w:val="00A95F47"/>
    <w:rsid w:val="00AD263A"/>
    <w:rsid w:val="00B1726C"/>
    <w:rsid w:val="00B43B13"/>
    <w:rsid w:val="00B835F3"/>
    <w:rsid w:val="00C02275"/>
    <w:rsid w:val="00C42899"/>
    <w:rsid w:val="00C77AB4"/>
    <w:rsid w:val="00C82B51"/>
    <w:rsid w:val="00CB7E1F"/>
    <w:rsid w:val="00D13324"/>
    <w:rsid w:val="00D22909"/>
    <w:rsid w:val="00D6319D"/>
    <w:rsid w:val="00D73D6A"/>
    <w:rsid w:val="00DB3BA3"/>
    <w:rsid w:val="00E73779"/>
    <w:rsid w:val="00F57133"/>
    <w:rsid w:val="00F93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27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F41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F414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35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35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35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35F3"/>
    <w:rPr>
      <w:sz w:val="18"/>
      <w:szCs w:val="18"/>
    </w:rPr>
  </w:style>
  <w:style w:type="paragraph" w:customStyle="1" w:styleId="reader-word-layer">
    <w:name w:val="reader-word-layer"/>
    <w:basedOn w:val="a"/>
    <w:rsid w:val="00B835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3A7FD9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A95F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206595"/>
    <w:rPr>
      <w:color w:val="0000FF" w:themeColor="hyperlink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A41AE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A41AE3"/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rsid w:val="004532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0F414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F414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Date"/>
    <w:basedOn w:val="a"/>
    <w:next w:val="a"/>
    <w:link w:val="Char1"/>
    <w:uiPriority w:val="99"/>
    <w:semiHidden/>
    <w:unhideWhenUsed/>
    <w:rsid w:val="003F0ECB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3F0ECB"/>
  </w:style>
  <w:style w:type="paragraph" w:styleId="aa">
    <w:name w:val="Balloon Text"/>
    <w:basedOn w:val="a"/>
    <w:link w:val="Char2"/>
    <w:uiPriority w:val="99"/>
    <w:semiHidden/>
    <w:unhideWhenUsed/>
    <w:rsid w:val="003E0650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3E06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9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57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9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3861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17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872127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06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064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0A89C-72AF-4709-8F91-9CDDA7A21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156</Words>
  <Characters>893</Characters>
  <Application>Microsoft Office Word</Application>
  <DocSecurity>0</DocSecurity>
  <Lines>7</Lines>
  <Paragraphs>2</Paragraphs>
  <ScaleCrop>false</ScaleCrop>
  <Company>WwW.YlmF.CoM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lenovo</cp:lastModifiedBy>
  <cp:revision>11</cp:revision>
  <cp:lastPrinted>2017-12-18T05:35:00Z</cp:lastPrinted>
  <dcterms:created xsi:type="dcterms:W3CDTF">2017-12-07T06:32:00Z</dcterms:created>
  <dcterms:modified xsi:type="dcterms:W3CDTF">2017-12-18T05:36:00Z</dcterms:modified>
</cp:coreProperties>
</file>